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E" w:rsidRDefault="00A41F60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REGULAMIN</w:t>
      </w:r>
    </w:p>
    <w:p w:rsidR="00B5430E" w:rsidRDefault="00A41F60">
      <w:pPr>
        <w:keepNext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XXIV KONKURSU GRY </w:t>
      </w:r>
    </w:p>
    <w:p w:rsidR="00B5430E" w:rsidRDefault="00A41F60">
      <w:pPr>
        <w:keepNext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NA UNIKATOWYCH INSTRUMENTACH LUDOWYCH</w:t>
      </w:r>
    </w:p>
    <w:p w:rsidR="00B5430E" w:rsidRDefault="00A41F60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“N A    W E S E L N Ą    N U T Ę...”</w:t>
      </w:r>
    </w:p>
    <w:p w:rsidR="00B5430E" w:rsidRDefault="00B543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Termin: </w:t>
      </w:r>
      <w:r>
        <w:rPr>
          <w:rFonts w:ascii="Arial" w:eastAsia="Arial" w:hAnsi="Arial" w:cs="Arial"/>
          <w:b/>
          <w:sz w:val="24"/>
        </w:rPr>
        <w:t>26–27 października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2013 r.</w:t>
      </w:r>
    </w:p>
    <w:p w:rsidR="00B5430E" w:rsidRDefault="00B543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Koncert laureatów: </w:t>
      </w:r>
      <w:r>
        <w:rPr>
          <w:rFonts w:ascii="Arial" w:eastAsia="Arial" w:hAnsi="Arial" w:cs="Arial"/>
          <w:b/>
          <w:sz w:val="24"/>
        </w:rPr>
        <w:t>3  listopada 2013 r.</w:t>
      </w:r>
    </w:p>
    <w:p w:rsidR="00B5430E" w:rsidRDefault="00B543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Miejsca:  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26</w:t>
      </w:r>
      <w:r>
        <w:rPr>
          <w:rFonts w:ascii="Arial" w:eastAsia="Arial" w:hAnsi="Arial" w:cs="Arial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u w:val="single"/>
        </w:rPr>
        <w:t>października (sobota) – Stara Karczma w Jeleśni</w:t>
      </w:r>
      <w:r>
        <w:rPr>
          <w:rFonts w:ascii="Arial" w:eastAsia="Arial" w:hAnsi="Arial" w:cs="Arial"/>
          <w:sz w:val="24"/>
          <w:u w:val="single"/>
        </w:rPr>
        <w:t xml:space="preserve"> 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godzina rozpoczęcia uzależniona będzie od ilości zgłoszeń – </w:t>
      </w:r>
      <w:r>
        <w:rPr>
          <w:rFonts w:ascii="Arial" w:eastAsia="Arial" w:hAnsi="Arial" w:cs="Arial"/>
          <w:b/>
          <w:sz w:val="24"/>
          <w:u w:val="single"/>
        </w:rPr>
        <w:t>konkurs we wszystkich kategoriach wiekowych</w:t>
      </w:r>
    </w:p>
    <w:p w:rsidR="00B5430E" w:rsidRDefault="00B5430E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27 października (niedziela) – Gospoda u Wandzi i Jędrusia w Górnej Milówce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godzina rozpoczęcia uzależniona będzie od ilości zgłoszeń – </w:t>
      </w:r>
      <w:r>
        <w:rPr>
          <w:rFonts w:ascii="Arial" w:eastAsia="Arial" w:hAnsi="Arial" w:cs="Arial"/>
          <w:b/>
          <w:sz w:val="24"/>
          <w:u w:val="single"/>
        </w:rPr>
        <w:t>konkurs we wszys</w:t>
      </w:r>
      <w:r>
        <w:rPr>
          <w:rFonts w:ascii="Arial" w:eastAsia="Arial" w:hAnsi="Arial" w:cs="Arial"/>
          <w:b/>
          <w:sz w:val="24"/>
          <w:u w:val="single"/>
        </w:rPr>
        <w:t>tkich kategoriach wiekowych</w:t>
      </w:r>
    </w:p>
    <w:p w:rsidR="00B5430E" w:rsidRDefault="00B5430E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3 listopada (niedziela) – Budynek Wielofunkcyjny w Brzuśniku</w:t>
      </w:r>
      <w:r>
        <w:rPr>
          <w:rFonts w:ascii="Arial" w:eastAsia="Arial" w:hAnsi="Arial" w:cs="Arial"/>
          <w:b/>
          <w:sz w:val="24"/>
        </w:rPr>
        <w:t xml:space="preserve"> (siedziba Stowarzyszenia Społ.-Kult. Grojcowianie),</w:t>
      </w:r>
      <w:r>
        <w:rPr>
          <w:rFonts w:ascii="Arial" w:eastAsia="Arial" w:hAnsi="Arial" w:cs="Arial"/>
          <w:sz w:val="24"/>
        </w:rPr>
        <w:t xml:space="preserve"> od godz. 15.00 - </w:t>
      </w:r>
      <w:r>
        <w:rPr>
          <w:rFonts w:ascii="Arial" w:eastAsia="Arial" w:hAnsi="Arial" w:cs="Arial"/>
          <w:b/>
          <w:sz w:val="24"/>
          <w:u w:val="single"/>
        </w:rPr>
        <w:t>koncert laureatów</w:t>
      </w:r>
      <w:r>
        <w:rPr>
          <w:rFonts w:ascii="Arial" w:eastAsia="Arial" w:hAnsi="Arial" w:cs="Arial"/>
          <w:sz w:val="24"/>
        </w:rPr>
        <w:t xml:space="preserve"> </w:t>
      </w:r>
    </w:p>
    <w:p w:rsidR="00B5430E" w:rsidRDefault="00B543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5430E" w:rsidRDefault="00A41F60">
      <w:pPr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Organizatorzy</w:t>
      </w:r>
      <w:r>
        <w:rPr>
          <w:rFonts w:ascii="Arial" w:eastAsia="Arial" w:hAnsi="Arial" w:cs="Arial"/>
          <w:sz w:val="24"/>
        </w:rPr>
        <w:t>: Regionalny Ośrodek Kultury w Bielsku-Białej</w:t>
      </w:r>
    </w:p>
    <w:p w:rsidR="00B5430E" w:rsidRDefault="00A41F60">
      <w:pPr>
        <w:keepNext/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Stowarzyszenie Społeczno-Kulturalne Grojcowianie w Wieprzu</w:t>
      </w:r>
    </w:p>
    <w:p w:rsidR="00B5430E" w:rsidRDefault="00A41F60">
      <w:pPr>
        <w:tabs>
          <w:tab w:val="left" w:pos="2268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Współorganizatorzy</w:t>
      </w:r>
      <w:r>
        <w:rPr>
          <w:rFonts w:ascii="Arial" w:eastAsia="Arial" w:hAnsi="Arial" w:cs="Arial"/>
          <w:sz w:val="24"/>
        </w:rPr>
        <w:t xml:space="preserve">: </w:t>
      </w:r>
    </w:p>
    <w:p w:rsidR="00B5430E" w:rsidRDefault="00A41F60">
      <w:pPr>
        <w:tabs>
          <w:tab w:val="left" w:pos="1701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Gminny Ośrodek Kultury w Jeleśni </w:t>
      </w:r>
    </w:p>
    <w:p w:rsidR="00B5430E" w:rsidRDefault="00A41F60">
      <w:pPr>
        <w:tabs>
          <w:tab w:val="left" w:pos="1701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Stara Karczma w Jeleśni </w:t>
      </w:r>
    </w:p>
    <w:p w:rsidR="00B5430E" w:rsidRDefault="00A41F60">
      <w:pPr>
        <w:keepNext/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Switzerlandpl" w:eastAsia="Switzerlandpl" w:hAnsi="Switzerlandpl" w:cs="Switzerlandpl"/>
          <w:sz w:val="24"/>
        </w:rPr>
        <w:t>Gminny O</w:t>
      </w:r>
      <w:r>
        <w:rPr>
          <w:rFonts w:ascii="Arial" w:eastAsia="Arial" w:hAnsi="Arial" w:cs="Arial"/>
          <w:sz w:val="24"/>
        </w:rPr>
        <w:t>ś</w:t>
      </w:r>
      <w:r>
        <w:rPr>
          <w:rFonts w:ascii="Switzerlandpl" w:eastAsia="Switzerlandpl" w:hAnsi="Switzerlandpl" w:cs="Switzerlandpl"/>
          <w:sz w:val="24"/>
        </w:rPr>
        <w:t>rodek Kultury w Milówce</w:t>
      </w:r>
    </w:p>
    <w:p w:rsidR="00B5430E" w:rsidRDefault="00A41F60">
      <w:pPr>
        <w:keepNext/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Gospoda u Wandzi i Jędrusia w Górnej Milówce</w:t>
      </w:r>
    </w:p>
    <w:p w:rsidR="00B5430E" w:rsidRDefault="00A41F60">
      <w:pPr>
        <w:keepNext/>
        <w:tabs>
          <w:tab w:val="left" w:pos="1701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Gminne Centrum Kultury, Promocji i Turystyki Radziechowy-Wieprz </w:t>
      </w:r>
    </w:p>
    <w:p w:rsidR="00B5430E" w:rsidRDefault="00A41F60">
      <w:pPr>
        <w:keepNext/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</w:p>
    <w:p w:rsidR="00B5430E" w:rsidRDefault="00A41F60">
      <w:pPr>
        <w:tabs>
          <w:tab w:val="left" w:pos="1701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Współfinansujący:</w:t>
      </w:r>
      <w:r>
        <w:rPr>
          <w:rFonts w:ascii="Arial" w:eastAsia="Arial" w:hAnsi="Arial" w:cs="Arial"/>
          <w:sz w:val="24"/>
        </w:rPr>
        <w:t xml:space="preserve"> Samorząd Województwa Śląskiego </w:t>
      </w:r>
    </w:p>
    <w:p w:rsidR="00B5430E" w:rsidRDefault="00A41F60">
      <w:pPr>
        <w:keepNext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Starostwo Powiatowe w Żywcu </w:t>
      </w:r>
    </w:p>
    <w:p w:rsidR="00B5430E" w:rsidRDefault="00B5430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5430E" w:rsidRDefault="00A41F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! ! ! ! W tym roku szczególnie premiowane będzie wykonanie repertuaru weselnego. Organizatorzy zachęcają, aby właśnie tego typu utwory były przede wszystkim zgłaszane do konkursu ! ! ! !</w:t>
      </w:r>
    </w:p>
    <w:p w:rsidR="00B5430E" w:rsidRDefault="00B5430E">
      <w:pPr>
        <w:spacing w:after="0" w:line="240" w:lineRule="auto"/>
        <w:rPr>
          <w:rFonts w:ascii="Arial" w:eastAsia="Arial" w:hAnsi="Arial" w:cs="Arial"/>
          <w:b/>
          <w:color w:val="FF0000"/>
          <w:sz w:val="24"/>
        </w:rPr>
      </w:pP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CELE KONKURSU: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popularyzowanie autentycznej muzyki ludowej, 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oży</w:t>
      </w:r>
      <w:r>
        <w:rPr>
          <w:rFonts w:ascii="Arial" w:eastAsia="Arial" w:hAnsi="Arial" w:cs="Arial"/>
          <w:sz w:val="24"/>
        </w:rPr>
        <w:t xml:space="preserve">wianie ludowego muzykowania, zachęcanie do budowy ludowych instrumentów  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muzycznych,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inspirowanie dzieci i młodzieży do podejmowania nauki gry na instrumentach ludowych,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zachęcanie nauczycieli-mistrzów i instrumentalistów do poszukiwania starych, 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archaicznych melodii.</w:t>
      </w:r>
    </w:p>
    <w:p w:rsidR="00B5430E" w:rsidRDefault="00B543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ZAŁOŻENIA ORGANIZACYJNE: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1. W konkursie mogą wziąć udział instrumentaliści zamieszkali na terenie Beskidu 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Śląskiego, Beskidu Żywieckiego  oraz pasma Babiej Góry.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2. W konkursie mogą uczestniczyć instrumentaliści ludowi grający na: źdźble żytnim, poprzecznych piszczałkach i rożkach z kory wierzbowej, fujarkach, glinianych świstawkach (sulkach), ptaszkach (słowikach i kurkach), pasterskich trąbkach klarnetowych, wsze</w:t>
      </w:r>
      <w:r>
        <w:rPr>
          <w:rFonts w:ascii="Arial" w:eastAsia="Arial" w:hAnsi="Arial" w:cs="Arial"/>
          <w:sz w:val="24"/>
        </w:rPr>
        <w:t>lkiego rodzaju rogach bydlęcych, rogach pasterskich, trombitach żywieckich i cieszyńskich, piszczałkach bez bocznych otworów melodycznych oraz z bocznymi otworami melodycznymi, piszczałkach dwoistych (podwójnych), gęślach, drewnianych i metalowych dzwonkac</w:t>
      </w:r>
      <w:r>
        <w:rPr>
          <w:rFonts w:ascii="Arial" w:eastAsia="Arial" w:hAnsi="Arial" w:cs="Arial"/>
          <w:sz w:val="24"/>
        </w:rPr>
        <w:t xml:space="preserve">h, fujarkach </w:t>
      </w:r>
      <w:proofErr w:type="spellStart"/>
      <w:r>
        <w:rPr>
          <w:rFonts w:ascii="Arial" w:eastAsia="Arial" w:hAnsi="Arial" w:cs="Arial"/>
          <w:sz w:val="24"/>
        </w:rPr>
        <w:t>szałaśnych</w:t>
      </w:r>
      <w:proofErr w:type="spellEnd"/>
      <w:r>
        <w:rPr>
          <w:rFonts w:ascii="Arial" w:eastAsia="Arial" w:hAnsi="Arial" w:cs="Arial"/>
          <w:sz w:val="24"/>
        </w:rPr>
        <w:t xml:space="preserve">, okarynach, </w:t>
      </w:r>
      <w:proofErr w:type="spellStart"/>
      <w:r>
        <w:rPr>
          <w:rFonts w:ascii="Arial" w:eastAsia="Arial" w:hAnsi="Arial" w:cs="Arial"/>
          <w:sz w:val="24"/>
        </w:rPr>
        <w:t>heligonce</w:t>
      </w:r>
      <w:proofErr w:type="spellEnd"/>
      <w:r>
        <w:rPr>
          <w:rFonts w:ascii="Arial" w:eastAsia="Arial" w:hAnsi="Arial" w:cs="Arial"/>
          <w:sz w:val="24"/>
        </w:rPr>
        <w:t>, dudach, gajdach oraz skrzypcach (pod warunkiem gry na nich w tradycyjny, ludowy sposób).</w:t>
      </w:r>
    </w:p>
    <w:p w:rsidR="00B5430E" w:rsidRDefault="00B543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3. Każdy multiinstrumentalista grający na kilku instrumentach powinien zagrać minimum 2 utwory na każdym z nich.</w:t>
      </w:r>
    </w:p>
    <w:p w:rsidR="00B5430E" w:rsidRDefault="00B543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4. Wy</w:t>
      </w:r>
      <w:r>
        <w:rPr>
          <w:rFonts w:ascii="Arial" w:eastAsia="Arial" w:hAnsi="Arial" w:cs="Arial"/>
          <w:sz w:val="24"/>
        </w:rPr>
        <w:t>stępujących w konkursie instrumentalistów jury oceniać będzie w trzech kategoriach:</w:t>
      </w:r>
    </w:p>
    <w:p w:rsidR="00B5430E" w:rsidRDefault="00B543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a/ dzieci do lat 12</w:t>
      </w:r>
      <w:r>
        <w:rPr>
          <w:rFonts w:ascii="Arial" w:eastAsia="Arial" w:hAnsi="Arial" w:cs="Arial"/>
          <w:sz w:val="24"/>
        </w:rPr>
        <w:t xml:space="preserve"> grające na wyżej wymienionych instrumentach solo lub w towarzystwie nauczyciela-mistrza oraz kapele w składzie tradycyjnym składające się z uczestników</w:t>
      </w:r>
      <w:r>
        <w:rPr>
          <w:rFonts w:ascii="Arial" w:eastAsia="Arial" w:hAnsi="Arial" w:cs="Arial"/>
          <w:sz w:val="24"/>
        </w:rPr>
        <w:t xml:space="preserve"> do 12 roku życia. </w:t>
      </w:r>
    </w:p>
    <w:p w:rsidR="00B5430E" w:rsidRDefault="00B543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b/ dzieci i młodzież od 13 do 17 lat</w:t>
      </w:r>
      <w:r>
        <w:rPr>
          <w:rFonts w:ascii="Arial" w:eastAsia="Arial" w:hAnsi="Arial" w:cs="Arial"/>
          <w:sz w:val="24"/>
        </w:rPr>
        <w:t xml:space="preserve"> grające na wyżej wymienionych instrumentach solo lub </w:t>
      </w:r>
    </w:p>
    <w:p w:rsidR="00B5430E" w:rsidRDefault="00A41F60">
      <w:pPr>
        <w:spacing w:after="0" w:line="240" w:lineRule="auto"/>
        <w:ind w:left="25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w towarzystwie nauczyciela-mistrza oraz kapele w składzie tradycyjnym składające się </w:t>
      </w:r>
    </w:p>
    <w:p w:rsidR="00B5430E" w:rsidRDefault="00A41F60">
      <w:pPr>
        <w:spacing w:after="0" w:line="240" w:lineRule="auto"/>
        <w:ind w:left="255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z uczestników w tym przedziale wiekowym.  </w:t>
      </w:r>
    </w:p>
    <w:p w:rsidR="00B5430E" w:rsidRDefault="00A41F60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UWAGA !!!</w:t>
      </w:r>
    </w:p>
    <w:p w:rsidR="00B5430E" w:rsidRDefault="00A41F60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Naucz</w:t>
      </w:r>
      <w:r>
        <w:rPr>
          <w:rFonts w:ascii="Arial" w:eastAsia="Arial" w:hAnsi="Arial" w:cs="Arial"/>
          <w:b/>
          <w:sz w:val="24"/>
        </w:rPr>
        <w:t>yciel-mistrz może zgłosić maksymalnie 3 uczniów.</w:t>
      </w:r>
    </w:p>
    <w:p w:rsidR="00B5430E" w:rsidRDefault="00A41F60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Jest to konkurs dla dzieci i młodzieży, a nie dla mistrzów, dlatego towarzyszący młodym wykonawcom nauczyciele-mistrzowie powinni swój udział w prezentacji ograniczyć do niezbędnego minimum.</w:t>
      </w:r>
    </w:p>
    <w:p w:rsidR="00B5430E" w:rsidRDefault="00A41F60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Jury przewiduje </w:t>
      </w:r>
      <w:r>
        <w:rPr>
          <w:rFonts w:ascii="Arial" w:eastAsia="Arial" w:hAnsi="Arial" w:cs="Arial"/>
          <w:b/>
          <w:sz w:val="24"/>
        </w:rPr>
        <w:t>również nagrody dla nauczycieli-mistrzów najlepiej prowadzących uczniów!!!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b/ osób dorosłych i młodzieży powyżej 18 roku życia</w:t>
      </w:r>
      <w:r>
        <w:rPr>
          <w:rFonts w:ascii="Arial" w:eastAsia="Arial" w:hAnsi="Arial" w:cs="Arial"/>
          <w:sz w:val="24"/>
        </w:rPr>
        <w:t xml:space="preserve"> – w tej kategorii wykonawca może zaprezentować grę na jednym lub kilku instrumentach spośród wymienionych.</w:t>
      </w:r>
    </w:p>
    <w:p w:rsidR="00B5430E" w:rsidRDefault="00B543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5. Czas występu w poszczególnych kategoriach winien wynosić do </w:t>
      </w:r>
      <w:r>
        <w:rPr>
          <w:rFonts w:ascii="Arial" w:eastAsia="Arial" w:hAnsi="Arial" w:cs="Arial"/>
          <w:b/>
          <w:sz w:val="24"/>
        </w:rPr>
        <w:t>5 minut</w:t>
      </w:r>
      <w:r>
        <w:rPr>
          <w:rFonts w:ascii="Arial" w:eastAsia="Arial" w:hAnsi="Arial" w:cs="Arial"/>
          <w:sz w:val="24"/>
        </w:rPr>
        <w:t>.</w:t>
      </w:r>
    </w:p>
    <w:p w:rsidR="00B5430E" w:rsidRDefault="00A41F60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Repertuar powinien być zgodny z tradycją regionu pochodzenia wykonawcy.</w:t>
      </w:r>
    </w:p>
    <w:p w:rsidR="00B5430E" w:rsidRDefault="00A41F60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Wszyscy uczestnicy powinni występować w stroju ludowym !!!</w:t>
      </w:r>
    </w:p>
    <w:p w:rsidR="00B5430E" w:rsidRDefault="00A41F60">
      <w:pPr>
        <w:spacing w:after="0" w:line="240" w:lineRule="auto"/>
        <w:jc w:val="both"/>
        <w:rPr>
          <w:rFonts w:ascii="Switzerlandpl" w:eastAsia="Switzerlandpl" w:hAnsi="Switzerlandpl" w:cs="Switzerlandpl"/>
          <w:sz w:val="24"/>
        </w:rPr>
      </w:pPr>
      <w:r>
        <w:rPr>
          <w:rFonts w:ascii="Switzerlandpl" w:eastAsia="Switzerlandpl" w:hAnsi="Switzerlandpl" w:cs="Switzerlandpl"/>
          <w:sz w:val="24"/>
        </w:rPr>
        <w:t>6. Wykonawców ocenia</w:t>
      </w:r>
      <w:r>
        <w:rPr>
          <w:rFonts w:ascii="Arial" w:eastAsia="Arial" w:hAnsi="Arial" w:cs="Arial"/>
          <w:sz w:val="24"/>
        </w:rPr>
        <w:t>ć</w:t>
      </w:r>
      <w:r>
        <w:rPr>
          <w:rFonts w:ascii="Switzerlandpl" w:eastAsia="Switzerlandpl" w:hAnsi="Switzerlandpl" w:cs="Switzerlandpl"/>
          <w:sz w:val="24"/>
        </w:rPr>
        <w:t xml:space="preserve"> b</w:t>
      </w:r>
      <w:r>
        <w:rPr>
          <w:rFonts w:ascii="Arial" w:eastAsia="Arial" w:hAnsi="Arial" w:cs="Arial"/>
          <w:sz w:val="24"/>
        </w:rPr>
        <w:t>ę</w:t>
      </w:r>
      <w:r>
        <w:rPr>
          <w:rFonts w:ascii="Switzerlandpl" w:eastAsia="Switzerlandpl" w:hAnsi="Switzerlandpl" w:cs="Switzerlandpl"/>
          <w:sz w:val="24"/>
        </w:rPr>
        <w:t>dzie komisja z</w:t>
      </w:r>
      <w:r>
        <w:rPr>
          <w:rFonts w:ascii="Arial" w:eastAsia="Arial" w:hAnsi="Arial" w:cs="Arial"/>
          <w:sz w:val="24"/>
        </w:rPr>
        <w:t>ł</w:t>
      </w:r>
      <w:r>
        <w:rPr>
          <w:rFonts w:ascii="Switzerlandpl" w:eastAsia="Switzerlandpl" w:hAnsi="Switzerlandpl" w:cs="Switzerlandpl"/>
          <w:sz w:val="24"/>
        </w:rPr>
        <w:t>o</w:t>
      </w:r>
      <w:r>
        <w:rPr>
          <w:rFonts w:ascii="Arial" w:eastAsia="Arial" w:hAnsi="Arial" w:cs="Arial"/>
          <w:sz w:val="24"/>
        </w:rPr>
        <w:t>ż</w:t>
      </w:r>
      <w:r>
        <w:rPr>
          <w:rFonts w:ascii="Switzerlandpl" w:eastAsia="Switzerlandpl" w:hAnsi="Switzerlandpl" w:cs="Switzerlandpl"/>
          <w:sz w:val="24"/>
        </w:rPr>
        <w:t>ona ze specj</w:t>
      </w:r>
      <w:r>
        <w:rPr>
          <w:rFonts w:ascii="Switzerlandpl" w:eastAsia="Switzerlandpl" w:hAnsi="Switzerlandpl" w:cs="Switzerlandpl"/>
          <w:sz w:val="24"/>
        </w:rPr>
        <w:t>alistów, która przyzna najlepszym wykonawcom nagrody pieni</w:t>
      </w:r>
      <w:r>
        <w:rPr>
          <w:rFonts w:ascii="Arial" w:eastAsia="Arial" w:hAnsi="Arial" w:cs="Arial"/>
          <w:sz w:val="24"/>
        </w:rPr>
        <w:t>ęż</w:t>
      </w:r>
      <w:r>
        <w:rPr>
          <w:rFonts w:ascii="Switzerlandpl" w:eastAsia="Switzerlandpl" w:hAnsi="Switzerlandpl" w:cs="Switzerlandpl"/>
          <w:sz w:val="24"/>
        </w:rPr>
        <w:t>ne i rzeczowe.</w:t>
      </w:r>
    </w:p>
    <w:p w:rsidR="00B5430E" w:rsidRDefault="00A41F60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7. Organizatorzy zapewniają ciepły posiłek uczestnikom konkursu oraz opiekunom dzieci. Posiłek przysługuje nie więcej niż jednemu opiekunowi każdego dziecka.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8. Organizatorzy zastrz</w:t>
      </w:r>
      <w:r>
        <w:rPr>
          <w:rFonts w:ascii="Arial" w:eastAsia="Arial" w:hAnsi="Arial" w:cs="Arial"/>
          <w:sz w:val="24"/>
        </w:rPr>
        <w:t>egają sobie prawo do wykonania zdjęć oraz nagrań fonograficznych, telewizyjnych i wideo, mających na celu dokumentowanie i promowanie imprezy. Za wykorzystanie wyżej wymienionych materiałów wykonawcom nie przysługuje prawo do wynagrodzenia.</w:t>
      </w:r>
    </w:p>
    <w:p w:rsidR="00B5430E" w:rsidRDefault="00A41F60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9. Tuż po zakończonym przeglądzie konkursowym organizatorzy przewidują możliwość konsultacji z jury.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UWAGA ! </w:t>
      </w:r>
      <w:r>
        <w:rPr>
          <w:rFonts w:ascii="Arial" w:eastAsia="Arial" w:hAnsi="Arial" w:cs="Arial"/>
          <w:sz w:val="24"/>
        </w:rPr>
        <w:t>O przyjęciu zgłoszenia poinformujemy Państwa po opracowaniu programu.</w:t>
      </w:r>
    </w:p>
    <w:p w:rsidR="00B5430E" w:rsidRDefault="00B5430E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Karty zgłoszenia prosimy przesyłać </w:t>
      </w:r>
      <w:r>
        <w:rPr>
          <w:rFonts w:ascii="Arial" w:eastAsia="Arial" w:hAnsi="Arial" w:cs="Arial"/>
          <w:b/>
          <w:sz w:val="24"/>
        </w:rPr>
        <w:t>w nieprzekraczalnym</w:t>
      </w:r>
      <w:r>
        <w:rPr>
          <w:rFonts w:ascii="Arial" w:eastAsia="Arial" w:hAnsi="Arial" w:cs="Arial"/>
          <w:sz w:val="24"/>
        </w:rPr>
        <w:t xml:space="preserve"> terminie do dnia </w:t>
      </w:r>
      <w:r>
        <w:rPr>
          <w:rFonts w:ascii="Arial" w:eastAsia="Arial" w:hAnsi="Arial" w:cs="Arial"/>
          <w:b/>
          <w:sz w:val="24"/>
        </w:rPr>
        <w:t>4 pa</w:t>
      </w:r>
      <w:r>
        <w:rPr>
          <w:rFonts w:ascii="Arial" w:eastAsia="Arial" w:hAnsi="Arial" w:cs="Arial"/>
          <w:b/>
          <w:sz w:val="24"/>
        </w:rPr>
        <w:t>ździernika 2013 r.</w:t>
      </w:r>
      <w:r>
        <w:rPr>
          <w:rFonts w:ascii="Arial" w:eastAsia="Arial" w:hAnsi="Arial" w:cs="Arial"/>
          <w:sz w:val="24"/>
        </w:rPr>
        <w:t xml:space="preserve"> pod adresem:       </w:t>
      </w:r>
      <w:r>
        <w:rPr>
          <w:rFonts w:ascii="Arial" w:eastAsia="Arial" w:hAnsi="Arial" w:cs="Arial"/>
          <w:b/>
          <w:sz w:val="24"/>
        </w:rPr>
        <w:t>Regionalny Ośrodek Kultury</w:t>
      </w:r>
    </w:p>
    <w:p w:rsidR="00B5430E" w:rsidRDefault="00A41F60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ul. 1 Maja 8</w:t>
      </w:r>
    </w:p>
    <w:p w:rsidR="00B5430E" w:rsidRDefault="00A41F60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43-300 Bielsko-Biała</w:t>
      </w:r>
    </w:p>
    <w:p w:rsidR="00B5430E" w:rsidRDefault="00A41F60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tel. 33/822-05-93, 33/812-69-08, faks 33/812-33-33, 506045033  Monika </w:t>
      </w:r>
      <w:proofErr w:type="spellStart"/>
      <w:r>
        <w:rPr>
          <w:rFonts w:ascii="Arial" w:eastAsia="Arial" w:hAnsi="Arial" w:cs="Arial"/>
          <w:b/>
          <w:sz w:val="24"/>
        </w:rPr>
        <w:t>Teśluk</w:t>
      </w:r>
      <w:proofErr w:type="spellEnd"/>
      <w:r>
        <w:rPr>
          <w:rFonts w:ascii="Arial" w:eastAsia="Arial" w:hAnsi="Arial" w:cs="Arial"/>
          <w:b/>
          <w:sz w:val="24"/>
        </w:rPr>
        <w:t>,</w:t>
      </w:r>
    </w:p>
    <w:p w:rsidR="00B5430E" w:rsidRDefault="00A41F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lub drogą elektroniczną</w:t>
      </w:r>
      <w:r>
        <w:rPr>
          <w:rFonts w:ascii="Arial" w:eastAsia="Arial" w:hAnsi="Arial" w:cs="Arial"/>
          <w:b/>
          <w:sz w:val="24"/>
        </w:rPr>
        <w:t>: folklor@etnofoto.net</w:t>
      </w:r>
    </w:p>
    <w:p w:rsidR="00B5430E" w:rsidRDefault="00A41F60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Regulaminy i karty uczestnictwa do pobrania: </w:t>
      </w:r>
      <w:hyperlink r:id="rId5">
        <w:r>
          <w:rPr>
            <w:rFonts w:ascii="Arial" w:eastAsia="Arial" w:hAnsi="Arial" w:cs="Arial"/>
            <w:b/>
            <w:color w:val="0000FF"/>
            <w:sz w:val="20"/>
            <w:u w:val="single"/>
          </w:rPr>
          <w:t>www.rok.bielsko.pl</w:t>
        </w:r>
      </w:hyperlink>
      <w:r>
        <w:rPr>
          <w:rFonts w:ascii="Arial" w:eastAsia="Arial" w:hAnsi="Arial" w:cs="Arial"/>
          <w:b/>
          <w:sz w:val="20"/>
        </w:rPr>
        <w:t xml:space="preserve">, </w:t>
      </w:r>
      <w:hyperlink r:id="rId6">
        <w:r>
          <w:rPr>
            <w:rFonts w:ascii="Arial" w:eastAsia="Arial" w:hAnsi="Arial" w:cs="Arial"/>
            <w:b/>
            <w:color w:val="0000FF"/>
            <w:sz w:val="20"/>
            <w:u w:val="single"/>
          </w:rPr>
          <w:t>www.silesiakultura.pl</w:t>
        </w:r>
      </w:hyperlink>
      <w:r>
        <w:rPr>
          <w:rFonts w:ascii="Arial" w:eastAsia="Arial" w:hAnsi="Arial" w:cs="Arial"/>
          <w:b/>
          <w:sz w:val="2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</w:rPr>
        <w:t>facebook</w:t>
      </w:r>
      <w:proofErr w:type="spellEnd"/>
      <w:r>
        <w:rPr>
          <w:rFonts w:ascii="Arial" w:eastAsia="Arial" w:hAnsi="Arial" w:cs="Arial"/>
          <w:b/>
          <w:sz w:val="20"/>
        </w:rPr>
        <w:t>: Beskidzka Szkoła Folkloru oraz Galeria Sztuki - ROK Bielsko-Bia</w:t>
      </w:r>
      <w:r>
        <w:rPr>
          <w:rFonts w:ascii="Arial" w:eastAsia="Arial" w:hAnsi="Arial" w:cs="Arial"/>
          <w:b/>
          <w:sz w:val="20"/>
        </w:rPr>
        <w:t>ła</w:t>
      </w:r>
      <w:bookmarkStart w:id="0" w:name="_GoBack"/>
      <w:bookmarkEnd w:id="0"/>
    </w:p>
    <w:sectPr w:rsidR="00B54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p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430E"/>
    <w:rsid w:val="00A41F60"/>
    <w:rsid w:val="00B5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lesiakultura.pl/" TargetMode="External"/><Relationship Id="rId5" Type="http://schemas.openxmlformats.org/officeDocument/2006/relationships/hyperlink" Target="http://www.rok.bielsk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BBB</cp:lastModifiedBy>
  <cp:revision>3</cp:revision>
  <dcterms:created xsi:type="dcterms:W3CDTF">2013-09-20T06:55:00Z</dcterms:created>
  <dcterms:modified xsi:type="dcterms:W3CDTF">2013-09-20T06:55:00Z</dcterms:modified>
</cp:coreProperties>
</file>